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5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11138"/>
        <w:gridCol w:w="1800"/>
      </w:tblGrid>
      <w:tr w:rsidR="00BD7C3B" w:rsidTr="00905FDD">
        <w:trPr>
          <w:trHeight w:val="132"/>
        </w:trPr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D7C3B" w:rsidRPr="00D85A00" w:rsidRDefault="00DA516E" w:rsidP="00DA516E">
            <w:pPr>
              <w:pStyle w:val="Tabloerii"/>
              <w:rPr>
                <w:rFonts w:ascii="Times New Roman" w:hAnsi="Times New Roman"/>
              </w:rPr>
            </w:pPr>
            <w:r w:rsidRPr="00D85A00">
              <w:rPr>
                <w:rFonts w:ascii="Times New Roman" w:eastAsia="Andale Sans UI" w:hAnsi="Times New Roman"/>
                <w:noProof/>
              </w:rPr>
              <w:drawing>
                <wp:inline distT="0" distB="0" distL="0" distR="0" wp14:anchorId="6A6B13A7" wp14:editId="28DDEF72">
                  <wp:extent cx="942975" cy="981075"/>
                  <wp:effectExtent l="0" t="0" r="0" b="0"/>
                  <wp:docPr id="1" name="Resim 1" descr="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1A71" w:rsidRPr="00D85A00" w:rsidRDefault="00511A71" w:rsidP="004C14A7">
            <w:pPr>
              <w:pStyle w:val="Tabloerii"/>
              <w:jc w:val="center"/>
              <w:rPr>
                <w:rFonts w:ascii="Times New Roman" w:eastAsia="ArialMT" w:hAnsi="Times New Roman"/>
                <w:b/>
              </w:rPr>
            </w:pPr>
            <w:r w:rsidRPr="00D85A00">
              <w:rPr>
                <w:rFonts w:ascii="Times New Roman" w:eastAsia="ArialMT" w:hAnsi="Times New Roman"/>
                <w:b/>
              </w:rPr>
              <w:t>KARS İL GIDA TARIM VE HAYVANCILIK MÜDÜRLÜĞÜ</w:t>
            </w:r>
            <w:bookmarkStart w:id="0" w:name="_GoBack"/>
            <w:bookmarkEnd w:id="0"/>
          </w:p>
          <w:p w:rsidR="00BD7C3B" w:rsidRPr="00D85A00" w:rsidRDefault="004C14A7" w:rsidP="004C14A7">
            <w:pPr>
              <w:pStyle w:val="Tabloerii"/>
              <w:jc w:val="center"/>
              <w:rPr>
                <w:rFonts w:ascii="Times New Roman" w:eastAsia="ArialMT" w:hAnsi="Times New Roman"/>
              </w:rPr>
            </w:pPr>
            <w:r w:rsidRPr="00D85A00">
              <w:rPr>
                <w:rFonts w:ascii="Times New Roman" w:eastAsia="ArialMT" w:hAnsi="Times New Roman"/>
                <w:b/>
              </w:rPr>
              <w:t>ORGANİZASYON ŞEMASI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C3B" w:rsidRPr="00D85A00" w:rsidRDefault="00BD7C3B" w:rsidP="00905FDD">
            <w:pPr>
              <w:pStyle w:val="Tabloerii"/>
              <w:snapToGrid w:val="0"/>
              <w:jc w:val="center"/>
              <w:rPr>
                <w:rFonts w:ascii="Times New Roman" w:eastAsia="ArialMT" w:hAnsi="Times New Roman"/>
                <w:lang w:eastAsia="ar-SA"/>
              </w:rPr>
            </w:pPr>
            <w:r w:rsidRPr="00D85A00">
              <w:rPr>
                <w:rFonts w:ascii="Times New Roman" w:eastAsia="ArialMT" w:hAnsi="Times New Roman"/>
              </w:rPr>
              <w:t>Revizyon No:</w:t>
            </w:r>
          </w:p>
        </w:tc>
      </w:tr>
      <w:tr w:rsidR="00BD7C3B" w:rsidTr="00905FDD">
        <w:trPr>
          <w:trHeight w:val="101"/>
        </w:trPr>
        <w:tc>
          <w:tcPr>
            <w:tcW w:w="16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D7C3B" w:rsidRPr="00D85A00" w:rsidRDefault="00BD7C3B" w:rsidP="00905FDD">
            <w:pPr>
              <w:pStyle w:val="Tabloerii"/>
              <w:rPr>
                <w:rFonts w:ascii="Times New Roman" w:hAnsi="Times New Roman"/>
              </w:rPr>
            </w:pPr>
          </w:p>
        </w:tc>
        <w:tc>
          <w:tcPr>
            <w:tcW w:w="111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C3B" w:rsidRPr="00D85A00" w:rsidRDefault="00BD7C3B" w:rsidP="00905FDD">
            <w:pPr>
              <w:pStyle w:val="Tabloerii"/>
              <w:jc w:val="center"/>
              <w:rPr>
                <w:rFonts w:ascii="Times New Roman" w:eastAsia="ArialMT" w:hAnsi="Times New Roman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C3B" w:rsidRPr="00D85A00" w:rsidRDefault="000C2740" w:rsidP="00905FDD">
            <w:pPr>
              <w:pStyle w:val="Tabloerii"/>
              <w:snapToGrid w:val="0"/>
              <w:jc w:val="center"/>
              <w:rPr>
                <w:rFonts w:ascii="Times New Roman" w:eastAsia="ArialMT" w:hAnsi="Times New Roman"/>
                <w:lang w:eastAsia="ar-SA"/>
              </w:rPr>
            </w:pPr>
            <w:r w:rsidRPr="00D85A00">
              <w:rPr>
                <w:rFonts w:ascii="Times New Roman" w:eastAsia="ArialMT" w:hAnsi="Times New Roman"/>
                <w:lang w:eastAsia="ar-SA"/>
              </w:rPr>
              <w:t>000</w:t>
            </w:r>
          </w:p>
        </w:tc>
      </w:tr>
      <w:tr w:rsidR="00BD7C3B" w:rsidTr="00905FDD">
        <w:trPr>
          <w:trHeight w:val="23"/>
        </w:trPr>
        <w:tc>
          <w:tcPr>
            <w:tcW w:w="16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D7C3B" w:rsidRPr="00D85A00" w:rsidRDefault="00BD7C3B" w:rsidP="00905FDD">
            <w:pPr>
              <w:pStyle w:val="Tabloerii"/>
              <w:rPr>
                <w:rFonts w:ascii="Times New Roman" w:hAnsi="Times New Roman"/>
              </w:rPr>
            </w:pPr>
          </w:p>
        </w:tc>
        <w:tc>
          <w:tcPr>
            <w:tcW w:w="111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C3B" w:rsidRPr="00D85A00" w:rsidRDefault="00BD7C3B" w:rsidP="00905FDD">
            <w:pPr>
              <w:pStyle w:val="Tabloerii"/>
              <w:jc w:val="center"/>
              <w:rPr>
                <w:rFonts w:ascii="Times New Roman" w:eastAsia="ArialMT" w:hAnsi="Times New Roman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C3B" w:rsidRPr="00D85A00" w:rsidRDefault="00BD7C3B" w:rsidP="00905FDD">
            <w:pPr>
              <w:pStyle w:val="Tabloerii"/>
              <w:snapToGrid w:val="0"/>
              <w:jc w:val="center"/>
              <w:rPr>
                <w:rFonts w:ascii="Times New Roman" w:eastAsia="ArialMT" w:hAnsi="Times New Roman"/>
                <w:lang w:eastAsia="ar-SA"/>
              </w:rPr>
            </w:pPr>
            <w:r w:rsidRPr="00D85A00">
              <w:rPr>
                <w:rFonts w:ascii="Times New Roman" w:eastAsia="ArialMT" w:hAnsi="Times New Roman"/>
              </w:rPr>
              <w:t>Revizyon Tarihi:</w:t>
            </w:r>
          </w:p>
        </w:tc>
      </w:tr>
      <w:tr w:rsidR="00BD7C3B" w:rsidTr="00905FDD">
        <w:trPr>
          <w:trHeight w:val="36"/>
        </w:trPr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C3B" w:rsidRPr="00D85A00" w:rsidRDefault="00BD7C3B" w:rsidP="00905FDD">
            <w:pPr>
              <w:pStyle w:val="Tabloerii"/>
              <w:rPr>
                <w:rFonts w:ascii="Times New Roman" w:hAnsi="Times New Roman"/>
              </w:rPr>
            </w:pPr>
          </w:p>
        </w:tc>
        <w:tc>
          <w:tcPr>
            <w:tcW w:w="111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C3B" w:rsidRPr="00D85A00" w:rsidRDefault="00BD7C3B" w:rsidP="00905FDD">
            <w:pPr>
              <w:pStyle w:val="Tabloerii"/>
              <w:jc w:val="center"/>
              <w:rPr>
                <w:rFonts w:ascii="Times New Roman" w:eastAsia="ArialMT" w:hAnsi="Times New Roman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C3B" w:rsidRPr="00D85A00" w:rsidRDefault="000C2740" w:rsidP="00905FDD">
            <w:pPr>
              <w:pStyle w:val="Tabloerii"/>
              <w:snapToGrid w:val="0"/>
              <w:jc w:val="center"/>
              <w:rPr>
                <w:rFonts w:ascii="Times New Roman" w:eastAsia="ArialMT" w:hAnsi="Times New Roman"/>
                <w:lang w:eastAsia="ar-SA"/>
              </w:rPr>
            </w:pPr>
            <w:r w:rsidRPr="00D85A00">
              <w:rPr>
                <w:rFonts w:ascii="Times New Roman" w:eastAsia="ArialMT" w:hAnsi="Times New Roman"/>
                <w:lang w:eastAsia="ar-SA"/>
              </w:rPr>
              <w:t>0000</w:t>
            </w:r>
          </w:p>
        </w:tc>
      </w:tr>
      <w:tr w:rsidR="00BD7C3B" w:rsidTr="00905FDD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C3B" w:rsidRPr="00D85A00" w:rsidRDefault="0099570B" w:rsidP="00905FDD">
            <w:pPr>
              <w:pStyle w:val="Tabloerii"/>
              <w:rPr>
                <w:rFonts w:ascii="Times New Roman" w:hAnsi="Times New Roman"/>
              </w:rPr>
            </w:pPr>
            <w:r w:rsidRPr="00D85A00">
              <w:rPr>
                <w:rFonts w:ascii="Times New Roman" w:hAnsi="Times New Roman"/>
              </w:rPr>
              <w:t xml:space="preserve">ŞEMA  </w:t>
            </w:r>
            <w:proofErr w:type="gramStart"/>
            <w:r w:rsidRPr="00D85A00">
              <w:rPr>
                <w:rFonts w:ascii="Times New Roman" w:hAnsi="Times New Roman"/>
              </w:rPr>
              <w:t>ADI</w:t>
            </w:r>
            <w:r w:rsidR="00BD7C3B" w:rsidRPr="00D85A00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2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C3B" w:rsidRPr="00D85A00" w:rsidRDefault="00FD685D" w:rsidP="00FD685D">
            <w:pPr>
              <w:rPr>
                <w:rFonts w:ascii="Times New Roman" w:eastAsia="Andale Sans UI" w:hAnsi="Times New Roman"/>
              </w:rPr>
            </w:pPr>
            <w:r w:rsidRPr="00D85A00">
              <w:rPr>
                <w:rFonts w:ascii="Times New Roman" w:eastAsia="Andale Sans UI" w:hAnsi="Times New Roman"/>
              </w:rPr>
              <w:t>ARAZİ TOPLULAŞTIRMA VE TARIMSAL ALTYAPI ŞUBE MÜDÜRLÜĞÜ</w:t>
            </w:r>
          </w:p>
        </w:tc>
      </w:tr>
      <w:tr w:rsidR="00BD7C3B" w:rsidTr="00905FDD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C3B" w:rsidRPr="00D85A00" w:rsidRDefault="00BD7C3B" w:rsidP="00905FDD">
            <w:pPr>
              <w:pStyle w:val="Tabloerii"/>
              <w:rPr>
                <w:rFonts w:ascii="Times New Roman" w:hAnsi="Times New Roman"/>
              </w:rPr>
            </w:pPr>
            <w:r w:rsidRPr="00D85A00">
              <w:rPr>
                <w:rFonts w:ascii="Times New Roman" w:hAnsi="Times New Roman"/>
              </w:rPr>
              <w:t xml:space="preserve">ŞEMA </w:t>
            </w:r>
            <w:proofErr w:type="gramStart"/>
            <w:r w:rsidRPr="00D85A00">
              <w:rPr>
                <w:rFonts w:ascii="Times New Roman" w:hAnsi="Times New Roman"/>
              </w:rPr>
              <w:t>NO :</w:t>
            </w:r>
            <w:proofErr w:type="gramEnd"/>
          </w:p>
        </w:tc>
        <w:tc>
          <w:tcPr>
            <w:tcW w:w="12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C3B" w:rsidRPr="00D85A00" w:rsidRDefault="00886BEE" w:rsidP="00905FDD">
            <w:pPr>
              <w:pStyle w:val="Tabloerii"/>
              <w:rPr>
                <w:rFonts w:ascii="Times New Roman" w:hAnsi="Times New Roman"/>
              </w:rPr>
            </w:pPr>
            <w:r w:rsidRPr="00D85A00">
              <w:rPr>
                <w:rFonts w:ascii="Times New Roman" w:hAnsi="Times New Roman"/>
              </w:rPr>
              <w:t>GTHB.36</w:t>
            </w:r>
            <w:r w:rsidR="00BD7C3B" w:rsidRPr="00D85A00">
              <w:rPr>
                <w:rFonts w:ascii="Times New Roman" w:hAnsi="Times New Roman"/>
              </w:rPr>
              <w:t>.İLM. İKS</w:t>
            </w:r>
            <w:r w:rsidR="003F3290" w:rsidRPr="00D85A00">
              <w:rPr>
                <w:rFonts w:ascii="Times New Roman" w:hAnsi="Times New Roman"/>
              </w:rPr>
              <w:t>/</w:t>
            </w:r>
            <w:proofErr w:type="gramStart"/>
            <w:r w:rsidR="003F3290" w:rsidRPr="00D85A00">
              <w:rPr>
                <w:rFonts w:ascii="Times New Roman" w:hAnsi="Times New Roman"/>
              </w:rPr>
              <w:t>KYS</w:t>
            </w:r>
            <w:r w:rsidR="00C168BF" w:rsidRPr="00D85A00">
              <w:rPr>
                <w:rFonts w:ascii="Times New Roman" w:hAnsi="Times New Roman"/>
              </w:rPr>
              <w:t>.ŞMA</w:t>
            </w:r>
            <w:proofErr w:type="gramEnd"/>
            <w:r w:rsidR="00C168BF" w:rsidRPr="00D85A00">
              <w:rPr>
                <w:rFonts w:ascii="Times New Roman" w:hAnsi="Times New Roman"/>
              </w:rPr>
              <w:t>.01/07</w:t>
            </w:r>
          </w:p>
        </w:tc>
      </w:tr>
    </w:tbl>
    <w:p w:rsidR="00390251" w:rsidRDefault="00390251">
      <w:pPr>
        <w:autoSpaceDE w:val="0"/>
        <w:jc w:val="center"/>
      </w:pPr>
    </w:p>
    <w:p w:rsidR="001E2786" w:rsidRDefault="00FD685D" w:rsidP="00FD685D">
      <w:pPr>
        <w:tabs>
          <w:tab w:val="left" w:pos="5865"/>
        </w:tabs>
        <w:autoSpaceDE w:val="0"/>
      </w:pPr>
      <w:r>
        <w:tab/>
      </w:r>
    </w:p>
    <w:p w:rsidR="00FD685D" w:rsidRDefault="00D85A00" w:rsidP="00FD685D">
      <w:pPr>
        <w:tabs>
          <w:tab w:val="left" w:pos="5865"/>
        </w:tabs>
        <w:autoSpaceDE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2pt;margin-top:5.65pt;width:116.2pt;height:40.45pt;z-index:251649536;mso-wrap-distance-left:9.05pt;mso-wrap-distance-right:9.05pt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inset=".25pt,.25pt,.25pt,.25pt">
              <w:txbxContent>
                <w:p w:rsidR="006B2970" w:rsidRPr="000376D4" w:rsidRDefault="00FD685D">
                  <w:pPr>
                    <w:autoSpaceDE w:val="0"/>
                    <w:jc w:val="center"/>
                    <w:rPr>
                      <w:rFonts w:ascii="Times New Roman" w:eastAsia="ArialMT" w:hAnsi="Times New Roman"/>
                      <w:sz w:val="16"/>
                      <w:szCs w:val="16"/>
                    </w:rPr>
                  </w:pPr>
                  <w:r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 xml:space="preserve">ARAZİ TOPLULAŞTIRMA VE TARIMSAL ALTYAPI </w:t>
                  </w:r>
                  <w:r w:rsidR="006B2970"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 xml:space="preserve"> ŞUBE  MÜDÜRÜ</w:t>
                  </w:r>
                </w:p>
              </w:txbxContent>
            </v:textbox>
          </v:shape>
        </w:pict>
      </w:r>
    </w:p>
    <w:p w:rsidR="00FD685D" w:rsidRDefault="00FD685D" w:rsidP="00FD685D">
      <w:pPr>
        <w:tabs>
          <w:tab w:val="left" w:pos="5865"/>
        </w:tabs>
        <w:autoSpaceDE w:val="0"/>
      </w:pPr>
    </w:p>
    <w:p w:rsidR="001E2786" w:rsidRDefault="001E2786" w:rsidP="001E2786"/>
    <w:p w:rsidR="00964CF9" w:rsidRPr="00964CF9" w:rsidRDefault="00D85A00" w:rsidP="007516F1">
      <w:pPr>
        <w:tabs>
          <w:tab w:val="left" w:pos="10020"/>
        </w:tabs>
      </w:pPr>
      <w:r>
        <w:pict>
          <v:line id="_x0000_s1039" style="position:absolute;flip:y;z-index:251652608" from="366.75pt,6.05pt" to="366.75pt,36.5pt" strokecolor="#4f81bd [3204]" strokeweight="2.5pt">
            <v:shadow color="#868686"/>
          </v:line>
        </w:pict>
      </w:r>
      <w:r w:rsidR="001E2786">
        <w:tab/>
      </w:r>
    </w:p>
    <w:p w:rsidR="007516F1" w:rsidRDefault="007516F1" w:rsidP="00964CF9"/>
    <w:p w:rsidR="007516F1" w:rsidRDefault="00D85A00" w:rsidP="007516F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214.8pt;margin-top:8.9pt;width:0;height:14.2pt;z-index:251681280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141" type="#_x0000_t32" style="position:absolute;margin-left:121.8pt;margin-top:8.95pt;width:94.5pt;height:1.2pt;flip:x;z-index:251679232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145" type="#_x0000_t32" style="position:absolute;margin-left:636.3pt;margin-top:8.9pt;width:.75pt;height:18.35pt;z-index:251682304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143" type="#_x0000_t32" style="position:absolute;margin-left:121.05pt;margin-top:10.15pt;width:0;height:12.95pt;z-index:251680256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128" type="#_x0000_t32" style="position:absolute;margin-left:517.8pt;margin-top:8.95pt;width:118.5pt;height:0;z-index:251670016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126" type="#_x0000_t32" style="position:absolute;margin-left:520.05pt;margin-top:8.95pt;width:0;height:14.15pt;z-index:251668992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125" type="#_x0000_t32" style="position:absolute;margin-left:415.8pt;margin-top:8.9pt;width:.75pt;height:14.75pt;z-index:251667968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124" type="#_x0000_t32" style="position:absolute;margin-left:319.8pt;margin-top:8.95pt;width:.75pt;height:13.2pt;z-index:251666944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120" type="#_x0000_t32" style="position:absolute;margin-left:212.55pt;margin-top:8.9pt;width:307.5pt;height:.05pt;z-index:251664896" o:connectortype="straight" strokecolor="#4f81bd [3204]" strokeweight="2.5pt">
            <v:shadow color="#868686"/>
          </v:shape>
        </w:pict>
      </w:r>
    </w:p>
    <w:p w:rsidR="00964CF9" w:rsidRDefault="00D85A00" w:rsidP="007516F1">
      <w:r>
        <w:rPr>
          <w:noProof/>
          <w:u w:val="single"/>
        </w:rPr>
        <w:pict>
          <v:shape id="_x0000_s1132" type="#_x0000_t202" style="position:absolute;margin-left:585.3pt;margin-top:13.45pt;width:94.5pt;height:44.4pt;z-index:251672064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2" inset=".25pt,.25pt,.25pt,.25pt">
              <w:txbxContent>
                <w:p w:rsidR="005D7871" w:rsidRPr="000376D4" w:rsidRDefault="00957051" w:rsidP="005D7871">
                  <w:pPr>
                    <w:autoSpaceDE w:val="0"/>
                    <w:jc w:val="center"/>
                    <w:rPr>
                      <w:rFonts w:ascii="Times New Roman" w:eastAsia="ArialMT" w:hAnsi="Times New Roman"/>
                      <w:caps/>
                      <w:kern w:val="16"/>
                      <w:sz w:val="16"/>
                      <w:szCs w:val="16"/>
                    </w:rPr>
                  </w:pPr>
                  <w:r w:rsidRPr="000376D4">
                    <w:rPr>
                      <w:rFonts w:ascii="Times New Roman" w:eastAsia="ArialMT" w:hAnsi="Times New Roman"/>
                      <w:caps/>
                      <w:kern w:val="16"/>
                      <w:sz w:val="16"/>
                      <w:szCs w:val="16"/>
                    </w:rPr>
                    <w:t xml:space="preserve">Arazi Satış – Edindirme </w:t>
                  </w:r>
                  <w:r w:rsidR="005D7871" w:rsidRPr="000376D4">
                    <w:rPr>
                      <w:rFonts w:ascii="Times New Roman" w:eastAsia="ArialMT" w:hAnsi="Times New Roman"/>
                      <w:caps/>
                      <w:kern w:val="16"/>
                      <w:sz w:val="16"/>
                      <w:szCs w:val="16"/>
                    </w:rPr>
                    <w:t xml:space="preserve">Sorumlusu ve </w:t>
                  </w:r>
                  <w:r w:rsidR="005D7871"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62.55pt;margin-top:9.85pt;width:105pt;height:48pt;z-index:251653632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 inset=".25pt,.25pt,.25pt,.25pt">
              <w:txbxContent>
                <w:p w:rsidR="007516F1" w:rsidRPr="000376D4" w:rsidRDefault="007516F1" w:rsidP="007516F1">
                  <w:pPr>
                    <w:autoSpaceDE w:val="0"/>
                    <w:jc w:val="center"/>
                    <w:rPr>
                      <w:rFonts w:ascii="Times New Roman" w:eastAsia="ArialMT" w:hAnsi="Times New Roman"/>
                      <w:sz w:val="16"/>
                      <w:szCs w:val="16"/>
                    </w:rPr>
                  </w:pPr>
                  <w:r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>TAR</w:t>
                  </w:r>
                  <w:r w:rsidR="00957051"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 xml:space="preserve">IM ARAZİLERİ DEĞERLENDİRME </w:t>
                  </w:r>
                  <w:r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 xml:space="preserve"> SORUMLUSU VE GÖREVLİSİ</w:t>
                  </w:r>
                </w:p>
                <w:p w:rsidR="006B2970" w:rsidRDefault="006B2970" w:rsidP="007516F1">
                  <w:pPr>
                    <w:autoSpaceDE w:val="0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135" type="#_x0000_t202" style="position:absolute;margin-left:175.8pt;margin-top:9.85pt;width:84pt;height:38.25pt;z-index:251674112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5" inset=".25pt,.25pt,.25pt,.25pt">
              <w:txbxContent>
                <w:p w:rsidR="00CE6ADA" w:rsidRPr="000376D4" w:rsidRDefault="00957051" w:rsidP="00CE6ADA">
                  <w:pPr>
                    <w:autoSpaceDE w:val="0"/>
                    <w:jc w:val="center"/>
                    <w:rPr>
                      <w:rFonts w:ascii="Times New Roman" w:eastAsia="ArialMT" w:hAnsi="Times New Roman"/>
                      <w:caps/>
                      <w:kern w:val="16"/>
                      <w:sz w:val="16"/>
                      <w:szCs w:val="16"/>
                    </w:rPr>
                  </w:pPr>
                  <w:r w:rsidRPr="000376D4">
                    <w:rPr>
                      <w:rFonts w:ascii="Times New Roman" w:eastAsia="ArialMT" w:hAnsi="Times New Roman"/>
                      <w:caps/>
                      <w:kern w:val="16"/>
                      <w:sz w:val="16"/>
                      <w:szCs w:val="16"/>
                    </w:rPr>
                    <w:t xml:space="preserve">Miras İşlemleri </w:t>
                  </w:r>
                  <w:r w:rsidR="00CE6ADA" w:rsidRPr="000376D4">
                    <w:rPr>
                      <w:rFonts w:ascii="Times New Roman" w:eastAsia="ArialMT" w:hAnsi="Times New Roman"/>
                      <w:caps/>
                      <w:kern w:val="16"/>
                      <w:sz w:val="16"/>
                      <w:szCs w:val="16"/>
                    </w:rPr>
                    <w:t xml:space="preserve"> Sorumlusu ve </w:t>
                  </w:r>
                  <w:r w:rsidR="00CE6ADA"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471.3pt;margin-top:8.35pt;width:85.5pt;height:41pt;z-index:251662848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5" inset=".25pt,.25pt,.25pt,.25pt">
              <w:txbxContent>
                <w:p w:rsidR="0073286B" w:rsidRPr="000376D4" w:rsidRDefault="002814C1" w:rsidP="0073286B">
                  <w:pPr>
                    <w:autoSpaceDE w:val="0"/>
                    <w:jc w:val="center"/>
                    <w:rPr>
                      <w:rFonts w:ascii="Times New Roman" w:eastAsia="ArialMT" w:hAnsi="Times New Roman"/>
                      <w:sz w:val="16"/>
                      <w:szCs w:val="16"/>
                    </w:rPr>
                  </w:pPr>
                  <w:r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>PLAN KOO</w:t>
                  </w:r>
                  <w:r w:rsidR="00957051"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 xml:space="preserve">RDİNASYON VE EĞİTİM </w:t>
                  </w:r>
                  <w:r w:rsidR="00210FCD"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374.55pt;margin-top:9.85pt;width:84pt;height:40.25pt;z-index:251650560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 inset=".25pt,.25pt,.25pt,.25pt">
              <w:txbxContent>
                <w:p w:rsidR="007516F1" w:rsidRPr="000376D4" w:rsidRDefault="007516F1" w:rsidP="007516F1">
                  <w:pPr>
                    <w:autoSpaceDE w:val="0"/>
                    <w:jc w:val="center"/>
                    <w:rPr>
                      <w:rFonts w:ascii="Times New Roman" w:eastAsia="ArialMT" w:hAnsi="Times New Roman"/>
                      <w:sz w:val="16"/>
                      <w:szCs w:val="16"/>
                    </w:rPr>
                  </w:pPr>
                  <w:r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>P</w:t>
                  </w:r>
                  <w:r w:rsidR="00957051"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>ERSONEL VE İDARİ HİZMETLER</w:t>
                  </w:r>
                  <w:r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 xml:space="preserve"> GÖREVLİSİ</w:t>
                  </w:r>
                </w:p>
                <w:p w:rsidR="00A61CE1" w:rsidRDefault="00A61CE1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75.55pt;margin-top:9.3pt;width:81.75pt;height:40.8pt;z-index:251663872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5" inset=".25pt,.25pt,.25pt,.25pt">
              <w:txbxContent>
                <w:p w:rsidR="007516F1" w:rsidRPr="000376D4" w:rsidRDefault="00957051" w:rsidP="007516F1">
                  <w:pPr>
                    <w:autoSpaceDE w:val="0"/>
                    <w:jc w:val="center"/>
                    <w:rPr>
                      <w:rFonts w:ascii="Times New Roman" w:eastAsia="ArialMT" w:hAnsi="Times New Roman"/>
                      <w:sz w:val="16"/>
                      <w:szCs w:val="16"/>
                    </w:rPr>
                  </w:pPr>
                  <w:r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 xml:space="preserve">NİTRAT DİREKTİFLERİ </w:t>
                  </w:r>
                  <w:r w:rsidR="007516F1" w:rsidRPr="000376D4">
                    <w:rPr>
                      <w:rFonts w:ascii="Times New Roman" w:eastAsia="ArialMT" w:hAnsi="Times New Roman"/>
                      <w:sz w:val="16"/>
                      <w:szCs w:val="16"/>
                    </w:rPr>
                    <w:t xml:space="preserve"> SORUMLUSU VE GÖREVLİSİ</w:t>
                  </w:r>
                </w:p>
                <w:p w:rsidR="00964CF9" w:rsidRDefault="00964CF9" w:rsidP="00964CF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B2970" w:rsidRPr="007516F1" w:rsidRDefault="006B2970" w:rsidP="007516F1">
      <w:pPr>
        <w:tabs>
          <w:tab w:val="left" w:pos="915"/>
          <w:tab w:val="left" w:pos="4140"/>
        </w:tabs>
        <w:rPr>
          <w:u w:val="single"/>
        </w:rPr>
      </w:pPr>
    </w:p>
    <w:sectPr w:rsidR="006B2970" w:rsidRPr="007516F1" w:rsidSect="00C935E0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B69DC"/>
    <w:rsid w:val="000065AF"/>
    <w:rsid w:val="000376D4"/>
    <w:rsid w:val="000C1201"/>
    <w:rsid w:val="000C2740"/>
    <w:rsid w:val="001C5BBC"/>
    <w:rsid w:val="001E2786"/>
    <w:rsid w:val="00210FCD"/>
    <w:rsid w:val="002814C1"/>
    <w:rsid w:val="002C22CE"/>
    <w:rsid w:val="002F6D0A"/>
    <w:rsid w:val="00334B08"/>
    <w:rsid w:val="00390251"/>
    <w:rsid w:val="003F3290"/>
    <w:rsid w:val="004C14A7"/>
    <w:rsid w:val="004F1A94"/>
    <w:rsid w:val="00511A71"/>
    <w:rsid w:val="005903C6"/>
    <w:rsid w:val="00596681"/>
    <w:rsid w:val="005B08BE"/>
    <w:rsid w:val="005D7871"/>
    <w:rsid w:val="00654DCE"/>
    <w:rsid w:val="006A2DF6"/>
    <w:rsid w:val="006B2970"/>
    <w:rsid w:val="006F4EAC"/>
    <w:rsid w:val="00714207"/>
    <w:rsid w:val="0073286B"/>
    <w:rsid w:val="007516F1"/>
    <w:rsid w:val="007544A3"/>
    <w:rsid w:val="00755E5D"/>
    <w:rsid w:val="00886BEE"/>
    <w:rsid w:val="008C5A8B"/>
    <w:rsid w:val="008D007D"/>
    <w:rsid w:val="008D4818"/>
    <w:rsid w:val="00957051"/>
    <w:rsid w:val="00960BF0"/>
    <w:rsid w:val="00964CF9"/>
    <w:rsid w:val="0099570B"/>
    <w:rsid w:val="009B69DC"/>
    <w:rsid w:val="00A61CE1"/>
    <w:rsid w:val="00AB36A0"/>
    <w:rsid w:val="00AF323C"/>
    <w:rsid w:val="00B474E0"/>
    <w:rsid w:val="00B641ED"/>
    <w:rsid w:val="00BD7C3B"/>
    <w:rsid w:val="00BF7753"/>
    <w:rsid w:val="00C168BF"/>
    <w:rsid w:val="00C572DA"/>
    <w:rsid w:val="00C6000A"/>
    <w:rsid w:val="00C935E0"/>
    <w:rsid w:val="00CC5131"/>
    <w:rsid w:val="00CE6ADA"/>
    <w:rsid w:val="00D34416"/>
    <w:rsid w:val="00D40462"/>
    <w:rsid w:val="00D557C3"/>
    <w:rsid w:val="00D85A00"/>
    <w:rsid w:val="00DA516E"/>
    <w:rsid w:val="00DB30E7"/>
    <w:rsid w:val="00DE206B"/>
    <w:rsid w:val="00DF02E3"/>
    <w:rsid w:val="00DF0B3A"/>
    <w:rsid w:val="00DF0FE7"/>
    <w:rsid w:val="00E05134"/>
    <w:rsid w:val="00EB4EE2"/>
    <w:rsid w:val="00EC5FAC"/>
    <w:rsid w:val="00F43DFE"/>
    <w:rsid w:val="00FC71D2"/>
    <w:rsid w:val="00FD685D"/>
    <w:rsid w:val="00FF3C49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0" type="connector" idref="#_x0000_s1125"/>
        <o:r id="V:Rule11" type="connector" idref="#_x0000_s1144"/>
        <o:r id="V:Rule12" type="connector" idref="#_x0000_s1143"/>
        <o:r id="V:Rule13" type="connector" idref="#_x0000_s1126"/>
        <o:r id="V:Rule14" type="connector" idref="#_x0000_s1145"/>
        <o:r id="V:Rule15" type="connector" idref="#_x0000_s1124"/>
        <o:r id="V:Rule16" type="connector" idref="#_x0000_s1141"/>
        <o:r id="V:Rule17" type="connector" idref="#_x0000_s1120"/>
        <o:r id="V:Rule18" type="connector" idref="#_x0000_s1128"/>
      </o:rules>
    </o:shapelayout>
  </w:shapeDefaults>
  <w:doNotEmbedSmartTags/>
  <w:decimalSymbol w:val=","/>
  <w:listSeparator w:val=";"/>
  <w15:docId w15:val="{90D3C22F-A8CB-49B2-85EB-BFBE06B1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E0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rsid w:val="00C935E0"/>
  </w:style>
  <w:style w:type="character" w:customStyle="1" w:styleId="SonnotKarakterleri">
    <w:name w:val="Sonnot Karakterleri"/>
    <w:rsid w:val="00C935E0"/>
  </w:style>
  <w:style w:type="character" w:styleId="Kpr">
    <w:name w:val="Hyperlink"/>
    <w:rsid w:val="00C935E0"/>
    <w:rPr>
      <w:color w:val="000080"/>
      <w:u w:val="single"/>
    </w:rPr>
  </w:style>
  <w:style w:type="character" w:styleId="zlenenKpr">
    <w:name w:val="FollowedHyperlink"/>
    <w:rsid w:val="00C935E0"/>
    <w:rPr>
      <w:color w:val="800000"/>
      <w:u w:val="single"/>
    </w:rPr>
  </w:style>
  <w:style w:type="paragraph" w:customStyle="1" w:styleId="Balk">
    <w:name w:val="Başlık"/>
    <w:basedOn w:val="Normal"/>
    <w:next w:val="GvdeMetni"/>
    <w:rsid w:val="00C935E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rsid w:val="00C935E0"/>
    <w:pPr>
      <w:spacing w:after="120"/>
    </w:pPr>
  </w:style>
  <w:style w:type="paragraph" w:styleId="KonuBal">
    <w:name w:val="Title"/>
    <w:basedOn w:val="Balk"/>
    <w:next w:val="Altyaz"/>
    <w:qFormat/>
    <w:rsid w:val="00C935E0"/>
  </w:style>
  <w:style w:type="paragraph" w:styleId="Altyaz">
    <w:name w:val="Subtitle"/>
    <w:basedOn w:val="Balk"/>
    <w:next w:val="GvdeMetni"/>
    <w:qFormat/>
    <w:rsid w:val="00C935E0"/>
    <w:pPr>
      <w:jc w:val="center"/>
    </w:pPr>
    <w:rPr>
      <w:i/>
      <w:iCs/>
    </w:rPr>
  </w:style>
  <w:style w:type="paragraph" w:styleId="Liste">
    <w:name w:val="List"/>
    <w:basedOn w:val="GvdeMetni"/>
    <w:rsid w:val="00C935E0"/>
  </w:style>
  <w:style w:type="paragraph" w:customStyle="1" w:styleId="Dizin">
    <w:name w:val="Dizin"/>
    <w:basedOn w:val="Normal"/>
    <w:rsid w:val="00C935E0"/>
    <w:pPr>
      <w:suppressLineNumbers/>
    </w:pPr>
  </w:style>
  <w:style w:type="paragraph" w:customStyle="1" w:styleId="Listeerii">
    <w:name w:val="Liste İçeriği"/>
    <w:basedOn w:val="Normal"/>
    <w:rsid w:val="00C935E0"/>
    <w:pPr>
      <w:ind w:left="567"/>
    </w:pPr>
  </w:style>
  <w:style w:type="paragraph" w:customStyle="1" w:styleId="Tabloerii">
    <w:name w:val="Tablo İçeriği"/>
    <w:basedOn w:val="Normal"/>
    <w:rsid w:val="00C935E0"/>
    <w:pPr>
      <w:suppressLineNumbers/>
    </w:pPr>
  </w:style>
  <w:style w:type="paragraph" w:customStyle="1" w:styleId="ereveierii">
    <w:name w:val="Çerçeve içeriği"/>
    <w:basedOn w:val="GvdeMetni"/>
    <w:rsid w:val="00C935E0"/>
  </w:style>
  <w:style w:type="paragraph" w:styleId="BalonMetni">
    <w:name w:val="Balloon Text"/>
    <w:basedOn w:val="Normal"/>
    <w:link w:val="BalonMetniChar"/>
    <w:rsid w:val="00BD7C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7C3B"/>
    <w:rPr>
      <w:rFonts w:ascii="Tahoma" w:eastAsia="DejaVu Sans" w:hAnsi="Tahoma" w:cs="Tahoma"/>
      <w:kern w:val="1"/>
      <w:sz w:val="16"/>
      <w:szCs w:val="16"/>
    </w:rPr>
  </w:style>
  <w:style w:type="paragraph" w:customStyle="1" w:styleId="tabloerii0">
    <w:name w:val="tabloerii"/>
    <w:basedOn w:val="Normal"/>
    <w:rsid w:val="004C14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4F8AC-F5AF-4569-971B-50D72D65C1FD}"/>
</file>

<file path=customXml/itemProps2.xml><?xml version="1.0" encoding="utf-8"?>
<ds:datastoreItem xmlns:ds="http://schemas.openxmlformats.org/officeDocument/2006/customXml" ds:itemID="{38083E2A-2CD6-47CF-ABDF-506621B1BA67}"/>
</file>

<file path=customXml/itemProps3.xml><?xml version="1.0" encoding="utf-8"?>
<ds:datastoreItem xmlns:ds="http://schemas.openxmlformats.org/officeDocument/2006/customXml" ds:itemID="{8F61D40A-650B-4A1E-8F6A-369329F99790}"/>
</file>

<file path=customXml/itemProps4.xml><?xml version="1.0" encoding="utf-8"?>
<ds:datastoreItem xmlns:ds="http://schemas.openxmlformats.org/officeDocument/2006/customXml" ds:itemID="{9321C5EA-BCFF-42C5-B33A-DB594993B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iç</dc:creator>
  <cp:lastModifiedBy>Gülsun DAĞLI</cp:lastModifiedBy>
  <cp:revision>40</cp:revision>
  <cp:lastPrinted>2015-04-14T07:29:00Z</cp:lastPrinted>
  <dcterms:created xsi:type="dcterms:W3CDTF">2015-04-02T09:15:00Z</dcterms:created>
  <dcterms:modified xsi:type="dcterms:W3CDTF">2018-05-09T13:22:00Z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