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DA" w:rsidRPr="00277DC9" w:rsidRDefault="00F030C2" w:rsidP="00026ADA">
      <w:pPr>
        <w:ind w:left="-142" w:firstLine="142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47" style="position:absolute;left:0;text-align:left;margin-left:338.05pt;margin-top:-1.7pt;width:108pt;height:30.85pt;z-index:2516572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7">
              <w:txbxContent>
                <w:p w:rsidR="00026ADA" w:rsidRDefault="00026ADA" w:rsidP="00026ADA">
                  <w:pPr>
                    <w:jc w:val="center"/>
                    <w:rPr>
                      <w:sz w:val="16"/>
                      <w:szCs w:val="16"/>
                    </w:rPr>
                  </w:pPr>
                  <w:r w:rsidRPr="00074F95">
                    <w:rPr>
                      <w:sz w:val="16"/>
                      <w:szCs w:val="16"/>
                    </w:rPr>
                    <w:t>İL MÜDÜRÜ</w:t>
                  </w:r>
                </w:p>
                <w:p w:rsidR="003F40E8" w:rsidRPr="00074F95" w:rsidRDefault="003F40E8" w:rsidP="00026A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(Kalite Yönetim Temsilcisi)</w:t>
                  </w:r>
                </w:p>
              </w:txbxContent>
            </v:textbox>
          </v:rect>
        </w:pict>
      </w:r>
      <w:bookmarkStart w:id="0" w:name="_GoBack"/>
      <w:r>
        <w:rPr>
          <w:sz w:val="18"/>
          <w:szCs w:val="18"/>
        </w:rPr>
      </w:r>
      <w:r>
        <w:rPr>
          <w:sz w:val="18"/>
          <w:szCs w:val="18"/>
        </w:rPr>
        <w:pict>
          <v:group id="_x0000_s1115" editas="canvas" style="width:795pt;height:655.45pt;mso-position-horizontal-relative:char;mso-position-vertical-relative:line" coordorigin="907,2260" coordsize="15900,131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907;top:2260;width:15900;height:13109" o:preferrelative="f">
              <v:fill o:detectmouseclick="t"/>
              <v:path o:extrusionok="t" o:connecttype="none"/>
              <o:lock v:ext="edit" text="t"/>
            </v:shape>
            <v:rect id="_x0000_s1124" style="position:absolute;left:6528;top:8003;width:2505;height:91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24">
                <w:txbxContent>
                  <w:p w:rsidR="00026ADA" w:rsidRPr="00951EF9" w:rsidRDefault="00951EF9" w:rsidP="004708F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HAYVAN  SAĞLIĞI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YETİŞTİRİCİLİĞİ VE SU </w:t>
                    </w:r>
                    <w:r w:rsidR="00C11955">
                      <w:rPr>
                        <w:rFonts w:ascii="Arial" w:hAnsi="Arial" w:cs="Arial"/>
                        <w:sz w:val="16"/>
                        <w:szCs w:val="16"/>
                      </w:rPr>
                      <w:t>ÜRÜNLE</w:t>
                    </w:r>
                    <w:r w:rsidR="003F40E8">
                      <w:rPr>
                        <w:rFonts w:ascii="Arial" w:hAnsi="Arial" w:cs="Arial"/>
                        <w:sz w:val="16"/>
                        <w:szCs w:val="16"/>
                      </w:rPr>
                      <w:t>ŞUBE MÜDÜRÜ</w:t>
                    </w:r>
                  </w:p>
                </w:txbxContent>
              </v:textbox>
            </v:rect>
            <v:rect id="_x0000_s1125" style="position:absolute;left:1686;top:7008;width:2355;height:75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25">
                <w:txbxContent>
                  <w:p w:rsidR="002848DC" w:rsidRDefault="002848DC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26ADA" w:rsidRPr="00855339" w:rsidRDefault="00026ADA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55339">
                      <w:rPr>
                        <w:sz w:val="16"/>
                        <w:szCs w:val="16"/>
                      </w:rPr>
                      <w:t>İD</w:t>
                    </w:r>
                    <w:r w:rsidR="003F40E8">
                      <w:rPr>
                        <w:sz w:val="16"/>
                        <w:szCs w:val="16"/>
                      </w:rPr>
                      <w:t>ARİ VE MALİ İŞLER ŞUBE MÜDÜRÜ</w:t>
                    </w:r>
                  </w:p>
                </w:txbxContent>
              </v:textbox>
            </v:rect>
            <v:rect id="_x0000_s1128" style="position:absolute;left:1642;top:4691;width:2355;height:96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28">
                <w:txbxContent>
                  <w:p w:rsidR="002848DC" w:rsidRDefault="002848DC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26ADA" w:rsidRPr="00074F95" w:rsidRDefault="00026ADA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BİTKİSEL ÜRETİM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VE </w:t>
                    </w:r>
                    <w:r w:rsidR="00C11955">
                      <w:rPr>
                        <w:sz w:val="16"/>
                        <w:szCs w:val="16"/>
                      </w:rPr>
                      <w:t xml:space="preserve"> BİTKİ</w:t>
                    </w:r>
                    <w:proofErr w:type="gramEnd"/>
                    <w:r w:rsidR="00C11955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SAĞLIĞI </w:t>
                    </w:r>
                    <w:r w:rsidR="003F40E8">
                      <w:rPr>
                        <w:sz w:val="16"/>
                        <w:szCs w:val="16"/>
                      </w:rPr>
                      <w:t>ŞUBE MÜDÜRÜ</w:t>
                    </w:r>
                  </w:p>
                </w:txbxContent>
              </v:textbox>
            </v:rect>
            <v:rect id="_x0000_s1129" style="position:absolute;left:6528;top:4717;width:2385;height:802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29">
                <w:txbxContent>
                  <w:p w:rsidR="00026ADA" w:rsidRPr="00074F95" w:rsidRDefault="00026ADA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KIRSAL KALKINMA VE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ÖRGÜTLENME </w:t>
                    </w:r>
                    <w:r w:rsidR="003F40E8">
                      <w:rPr>
                        <w:sz w:val="16"/>
                        <w:szCs w:val="16"/>
                      </w:rPr>
                      <w:t xml:space="preserve"> ŞUBE</w:t>
                    </w:r>
                    <w:proofErr w:type="gramEnd"/>
                    <w:r w:rsidR="003F40E8">
                      <w:rPr>
                        <w:sz w:val="16"/>
                        <w:szCs w:val="16"/>
                      </w:rPr>
                      <w:t xml:space="preserve"> MÜDÜRÜ</w:t>
                    </w:r>
                  </w:p>
                </w:txbxContent>
              </v:textbox>
            </v:rect>
            <v:rect id="_x0000_s1135" style="position:absolute;left:1642;top:5929;width:2355;height:839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35">
                <w:txbxContent>
                  <w:p w:rsidR="00026ADA" w:rsidRPr="00074F95" w:rsidRDefault="00026ADA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KOORDİNASYON VE TARIMSAL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VERİLER</w:t>
                    </w:r>
                    <w:r w:rsidRPr="00074F95">
                      <w:rPr>
                        <w:sz w:val="16"/>
                        <w:szCs w:val="16"/>
                      </w:rPr>
                      <w:t xml:space="preserve"> </w:t>
                    </w:r>
                    <w:r w:rsidR="00941C84">
                      <w:rPr>
                        <w:sz w:val="16"/>
                        <w:szCs w:val="16"/>
                      </w:rPr>
                      <w:t xml:space="preserve"> ŞUBE</w:t>
                    </w:r>
                    <w:proofErr w:type="gramEnd"/>
                    <w:r w:rsidR="00941C84">
                      <w:rPr>
                        <w:sz w:val="16"/>
                        <w:szCs w:val="16"/>
                      </w:rPr>
                      <w:t xml:space="preserve"> </w:t>
                    </w:r>
                    <w:r w:rsidR="003F40E8">
                      <w:rPr>
                        <w:sz w:val="16"/>
                        <w:szCs w:val="16"/>
                      </w:rPr>
                      <w:t>MÜDÜRÜ</w:t>
                    </w:r>
                  </w:p>
                </w:txbxContent>
              </v:textbox>
            </v:rect>
            <v:rect id="_x0000_s1143" style="position:absolute;left:6588;top:7100;width:2430;height:613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43">
                <w:txbxContent>
                  <w:p w:rsidR="00026ADA" w:rsidRPr="00026ADA" w:rsidRDefault="00026ADA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GIDA VE YEM</w:t>
                    </w:r>
                  </w:p>
                  <w:p w:rsidR="00026ADA" w:rsidRPr="00855339" w:rsidRDefault="003F40E8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ŞUBE MÜDÜRÜ</w:t>
                    </w:r>
                  </w:p>
                </w:txbxContent>
              </v:textbox>
            </v:rect>
            <v:rect id="_x0000_s1149" style="position:absolute;left:9243;top:3955;width:1500;height:788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49">
                <w:txbxContent>
                  <w:p w:rsidR="002848DC" w:rsidRPr="00846D70" w:rsidRDefault="00846D70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SİVİL SAVUNMA </w:t>
                    </w:r>
                    <w:r w:rsidR="003F40E8">
                      <w:rPr>
                        <w:sz w:val="16"/>
                        <w:szCs w:val="16"/>
                      </w:rPr>
                      <w:t>UZMANI</w:t>
                    </w:r>
                  </w:p>
                </w:txbxContent>
              </v:textbox>
            </v:rect>
            <v:rect id="_x0000_s1165" style="position:absolute;left:4458;top:3332;width:3002;height:523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65">
                <w:txbxContent>
                  <w:p w:rsidR="00914DE5" w:rsidRDefault="00914DE5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74F95">
                      <w:rPr>
                        <w:sz w:val="16"/>
                        <w:szCs w:val="16"/>
                      </w:rPr>
                      <w:t>İL M</w:t>
                    </w:r>
                    <w:r>
                      <w:rPr>
                        <w:sz w:val="16"/>
                        <w:szCs w:val="16"/>
                      </w:rPr>
                      <w:t xml:space="preserve">ÜDÜR YARDIMCISI </w:t>
                    </w:r>
                  </w:p>
                  <w:p w:rsidR="003F40E8" w:rsidRDefault="003F40E8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(Kalite Yönetim Sorumlusu)</w:t>
                    </w:r>
                  </w:p>
                  <w:p w:rsidR="003F40E8" w:rsidRPr="00026ADA" w:rsidRDefault="003F40E8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14DE5" w:rsidRPr="002F522C" w:rsidRDefault="00914DE5" w:rsidP="004708F3">
                    <w:pPr>
                      <w:jc w:val="center"/>
                    </w:pPr>
                  </w:p>
                </w:txbxContent>
              </v:textbox>
            </v:rect>
            <v:rect id="_x0000_s1166" style="position:absolute;left:1642;top:8003;width:2445;height:767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66">
                <w:txbxContent>
                  <w:p w:rsidR="00914DE5" w:rsidRPr="00074F95" w:rsidRDefault="00F82453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ARAZİ TOPLULAŞTIRMA VE TARIMSAL</w:t>
                    </w:r>
                    <w:r w:rsidR="003F40E8">
                      <w:rPr>
                        <w:sz w:val="16"/>
                        <w:szCs w:val="16"/>
                      </w:rPr>
                      <w:t xml:space="preserve"> ALTYAPI ŞUBE MÜDÜRÜ</w:t>
                    </w:r>
                  </w:p>
                </w:txbxContent>
              </v:textbox>
            </v:rect>
            <v:rect id="_x0000_s1167" style="position:absolute;left:6603;top:5929;width:2355;height:779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67">
                <w:txbxContent>
                  <w:p w:rsidR="00914DE5" w:rsidRPr="003F49F7" w:rsidRDefault="00F82453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ÇAYIR,MERA</w:t>
                    </w:r>
                    <w:proofErr w:type="gramEnd"/>
                    <w:r w:rsidR="003F40E8">
                      <w:rPr>
                        <w:sz w:val="16"/>
                        <w:szCs w:val="16"/>
                      </w:rPr>
                      <w:t xml:space="preserve"> VE YEM BİTKİLERİ ŞUBE MÜDÜRÜ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0" type="#_x0000_t32" style="position:absolute;left:2792;top:4278;width:1;height:413" o:connectortype="straight" strokecolor="#4f81bd [3204]" strokeweight="2.5pt">
              <v:stroke endarrow="block"/>
              <v:shadow color="#868686"/>
            </v:shape>
            <v:shape id="_x0000_s1171" type="#_x0000_t32" style="position:absolute;left:2834;top:5655;width:1;height:274" o:connectortype="straight" strokecolor="#4f81bd [3204]" strokeweight="2.5pt">
              <v:shadow color="#868686"/>
            </v:shape>
            <v:shape id="_x0000_s1172" type="#_x0000_t32" style="position:absolute;left:2819;top:6768;width:1;height:240" o:connectortype="straight" strokecolor="#4f81bd [3204]" strokeweight="2.5pt">
              <v:shadow color="#868686"/>
            </v:shape>
            <v:shape id="_x0000_s1174" type="#_x0000_t32" style="position:absolute;left:2819;top:7777;width:1;height:261" o:connectortype="straight" strokecolor="#4f81bd [3204]" strokeweight="2.5pt">
              <v:shadow color="#868686"/>
            </v:shape>
            <v:shape id="_x0000_s1192" type="#_x0000_t32" style="position:absolute;left:2793;top:4263;width:4995;height:15;flip:x" o:connectortype="straight" strokecolor="#4f81bd [3204]" strokeweight="2.5pt">
              <v:shadow color="#868686"/>
            </v:shape>
            <v:shape id="_x0000_s1193" type="#_x0000_t32" style="position:absolute;left:7460;top:3594;width:1;height:1" o:connectortype="straight"/>
            <v:shape id="_x0000_s1195" type="#_x0000_t32" style="position:absolute;left:7460;top:3594;width:1;height:1" o:connectortype="straight"/>
            <v:shape id="_x0000_s1196" type="#_x0000_t32" style="position:absolute;left:7460;top:3594;width:1;height:1" o:connectortype="straight"/>
            <v:shape id="_x0000_s1198" type="#_x0000_t32" style="position:absolute;left:7460;top:3558;width:8071;height:36;flip:y" o:connectortype="straight" strokecolor="#4f81bd [3204]" strokeweight="2.5pt">
              <v:shadow color="#868686"/>
            </v:shape>
            <v:shape id="_x0000_s1199" type="#_x0000_t32" style="position:absolute;left:14596;top:3615;width:0;height:6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5" type="#_x0000_t202" style="position:absolute;left:10979;top:3996;width:1380;height:663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205">
                <w:txbxContent>
                  <w:p w:rsidR="00F25211" w:rsidRDefault="00F25211" w:rsidP="004708F3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  <w:p w:rsidR="00054B21" w:rsidRPr="00F25211" w:rsidRDefault="004708F3" w:rsidP="004708F3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 </w:t>
                    </w:r>
                    <w:r w:rsidR="003F40E8">
                      <w:rPr>
                        <w:rFonts w:asciiTheme="minorHAnsi" w:hAnsiTheme="minorHAnsi"/>
                        <w:sz w:val="20"/>
                        <w:szCs w:val="20"/>
                      </w:rPr>
                      <w:t>AVUKAT</w:t>
                    </w:r>
                  </w:p>
                  <w:p w:rsidR="00F25211" w:rsidRDefault="00F25211" w:rsidP="004708F3"/>
                </w:txbxContent>
              </v:textbox>
            </v:shape>
            <v:shape id="_x0000_s1250" type="#_x0000_t32" style="position:absolute;left:7744;top:4308;width:1;height:383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 strokeweight="2.5pt">
              <v:stroke endarrow="block"/>
              <v:shadow color="#868686"/>
            </v:shape>
            <v:shape id="_x0000_s1255" type="#_x0000_t32" style="position:absolute;left:7743;top:6738;width:1;height:33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 strokeweight="2.5pt">
              <v:shadow color="#868686"/>
            </v:shape>
            <v:shape id="_x0000_s1256" type="#_x0000_t32" style="position:absolute;left:7740;top:5568;width:1;height:315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 strokeweight="2.5pt">
              <v:shadow color="#868686"/>
            </v:shape>
            <v:shape id="_x0000_s1258" type="#_x0000_t32" style="position:absolute;left:11613;top:3600;width:15;height:39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 strokeweight="2.5pt">
              <v:stroke endarrow="block"/>
              <v:shadow color="#868686"/>
            </v:shape>
            <v:shape id="_x0000_s1259" type="#_x0000_t32" style="position:absolute;left:9992;top:3630;width:1;height:375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 strokeweight="2.5pt">
              <v:stroke endarrow="block"/>
              <v:shadow color="#868686"/>
            </v:shape>
            <v:shape id="_x0000_s1262" type="#_x0000_t32" style="position:absolute;left:8688;top:2678;width:16;height:863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 strokeweight="2.5pt">
              <v:shadow color="#868686"/>
            </v:shape>
            <v:shape id="_x0000_s1264" type="#_x0000_t32" style="position:absolute;left:5866;top:3881;width:1;height:42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 strokeweight="2.5pt">
              <v:stroke endarrow="block"/>
              <v:shadow color="#868686"/>
            </v:shape>
            <v:shape id="_x0000_s1268" type="#_x0000_t32" style="position:absolute;left:7787;top:7694;width:1;height:309" o:connectortype="straight" strokecolor="#4f81bd [3204]" strokeweight="2.5pt">
              <v:shadow color="#868686"/>
            </v:shape>
            <v:rect id="_x0000_s1270" style="position:absolute;left:12813;top:3955;width:1410;height:72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270">
                <w:txbxContent>
                  <w:p w:rsidR="003F40E8" w:rsidRPr="00846D70" w:rsidRDefault="003F40E8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KALİTE YÖNETİM EKİBİ</w:t>
                    </w:r>
                  </w:p>
                </w:txbxContent>
              </v:textbox>
            </v:rect>
            <v:shape id="_x0000_s1271" type="#_x0000_t32" style="position:absolute;left:13638;top:3541;width:15;height:39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 strokeweight="2.5pt">
              <v:stroke endarrow="block"/>
              <v:shadow color="#868686"/>
            </v:shape>
            <v:shape id="_x0000_s1272" type="#_x0000_t32" style="position:absolute;left:15516;top:3559;width:1;height:3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 strokeweight="2.5pt">
              <v:stroke endarrow="block"/>
              <v:shadow color="#868686"/>
            </v:shape>
            <v:rect id="_x0000_s1273" style="position:absolute;left:14778;top:3996;width:1635;height:72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273">
                <w:txbxContent>
                  <w:p w:rsidR="003F40E8" w:rsidRPr="00846D70" w:rsidRDefault="003F40E8" w:rsidP="004708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 İLÇE MÜDÜRLÜĞÜ</w:t>
                    </w:r>
                  </w:p>
                </w:txbxContent>
              </v:textbox>
            </v:rect>
            <v:shape id="_x0000_s1275" type="#_x0000_t32" style="position:absolute;left:7818;top:8975;width:1;height:3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 strokeweight="2.5pt">
              <v:stroke endarrow="block"/>
              <v:shadow color="#868686"/>
            </v:shape>
            <v:shape id="_x0000_s1276" type="#_x0000_t202" style="position:absolute;left:6618;top:9300;width:2415;height:849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276">
                <w:txbxContent>
                  <w:p w:rsidR="004708F3" w:rsidRPr="00F25211" w:rsidRDefault="004708F3" w:rsidP="004708F3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DÖNER SERMAYE SAYMANI</w:t>
                    </w:r>
                  </w:p>
                  <w:p w:rsidR="004708F3" w:rsidRDefault="004708F3" w:rsidP="004708F3"/>
                </w:txbxContent>
              </v:textbox>
            </v:shape>
            <w10:anchorlock/>
          </v:group>
        </w:pict>
      </w:r>
      <w:bookmarkEnd w:id="0"/>
    </w:p>
    <w:p w:rsidR="00F600C3" w:rsidRPr="00354034" w:rsidRDefault="00F600C3" w:rsidP="00026ADA"/>
    <w:sectPr w:rsidR="00F600C3" w:rsidRPr="00354034" w:rsidSect="00284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F4" w:rsidRDefault="009924F4" w:rsidP="00026ADA">
      <w:r>
        <w:separator/>
      </w:r>
    </w:p>
  </w:endnote>
  <w:endnote w:type="continuationSeparator" w:id="0">
    <w:p w:rsidR="009924F4" w:rsidRDefault="009924F4" w:rsidP="0002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4B" w:rsidRDefault="005144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4B" w:rsidRDefault="005144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4B" w:rsidRDefault="005144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F4" w:rsidRDefault="009924F4" w:rsidP="00026ADA">
      <w:r>
        <w:separator/>
      </w:r>
    </w:p>
  </w:footnote>
  <w:footnote w:type="continuationSeparator" w:id="0">
    <w:p w:rsidR="009924F4" w:rsidRDefault="009924F4" w:rsidP="0002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4B" w:rsidRDefault="005144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20"/>
      <w:gridCol w:w="11138"/>
      <w:gridCol w:w="2268"/>
    </w:tblGrid>
    <w:tr w:rsidR="00026ADA" w:rsidTr="00B964D3">
      <w:trPr>
        <w:trHeight w:val="132"/>
      </w:trPr>
      <w:tc>
        <w:tcPr>
          <w:tcW w:w="1620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026ADA" w:rsidRPr="0056174E" w:rsidRDefault="00F82453" w:rsidP="00C96128">
          <w:pPr>
            <w:pStyle w:val="Tabloerii"/>
            <w:jc w:val="center"/>
          </w:pPr>
          <w:r w:rsidRPr="0056174E"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-682625</wp:posOffset>
                </wp:positionV>
                <wp:extent cx="990600" cy="952500"/>
                <wp:effectExtent l="0" t="0" r="0" b="0"/>
                <wp:wrapSquare wrapText="bothSides"/>
                <wp:docPr id="1" name="Resim 1" descr="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138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6174E" w:rsidRPr="0056174E" w:rsidRDefault="00111049" w:rsidP="009A4981">
          <w:pPr>
            <w:pStyle w:val="Tabloerii"/>
            <w:jc w:val="center"/>
            <w:rPr>
              <w:rFonts w:eastAsia="ArialMT"/>
              <w:b/>
            </w:rPr>
          </w:pPr>
          <w:proofErr w:type="gramStart"/>
          <w:r w:rsidRPr="0056174E">
            <w:rPr>
              <w:rFonts w:eastAsia="ArialMT"/>
              <w:b/>
            </w:rPr>
            <w:t>K</w:t>
          </w:r>
          <w:r w:rsidR="009A4981" w:rsidRPr="0056174E">
            <w:rPr>
              <w:rFonts w:eastAsia="ArialMT"/>
              <w:b/>
            </w:rPr>
            <w:t xml:space="preserve">ARS </w:t>
          </w:r>
          <w:r w:rsidRPr="0056174E">
            <w:rPr>
              <w:rFonts w:eastAsia="ArialMT"/>
              <w:b/>
            </w:rPr>
            <w:t xml:space="preserve"> İL</w:t>
          </w:r>
          <w:proofErr w:type="gramEnd"/>
          <w:r w:rsidRPr="0056174E">
            <w:rPr>
              <w:rFonts w:eastAsia="ArialMT"/>
              <w:b/>
            </w:rPr>
            <w:t xml:space="preserve"> GIDA TARIM VE HAYVANCILIK MÜDÜRLÜĞÜ </w:t>
          </w:r>
        </w:p>
        <w:p w:rsidR="00026ADA" w:rsidRPr="0056174E" w:rsidRDefault="00026ADA" w:rsidP="009A4981">
          <w:pPr>
            <w:pStyle w:val="Tabloerii"/>
            <w:jc w:val="center"/>
            <w:rPr>
              <w:rFonts w:eastAsia="ArialMT"/>
            </w:rPr>
          </w:pPr>
          <w:r w:rsidRPr="0056174E">
            <w:rPr>
              <w:rFonts w:eastAsia="ArialMT"/>
              <w:b/>
            </w:rPr>
            <w:t>ORGANİZASYON ŞEMASI</w:t>
          </w:r>
        </w:p>
      </w:tc>
      <w:tc>
        <w:tcPr>
          <w:tcW w:w="226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6ADA" w:rsidRPr="0056174E" w:rsidRDefault="00026ADA" w:rsidP="00C96128">
          <w:pPr>
            <w:pStyle w:val="Tabloerii"/>
            <w:snapToGrid w:val="0"/>
            <w:jc w:val="center"/>
            <w:rPr>
              <w:rFonts w:eastAsia="ArialMT"/>
              <w:lang w:eastAsia="ar-SA"/>
            </w:rPr>
          </w:pPr>
          <w:r w:rsidRPr="0056174E">
            <w:rPr>
              <w:rFonts w:eastAsia="ArialMT"/>
            </w:rPr>
            <w:t>Revizyon No:</w:t>
          </w:r>
        </w:p>
      </w:tc>
    </w:tr>
    <w:tr w:rsidR="00026ADA" w:rsidTr="00B964D3">
      <w:trPr>
        <w:trHeight w:val="101"/>
      </w:trPr>
      <w:tc>
        <w:tcPr>
          <w:tcW w:w="1620" w:type="dxa"/>
          <w:vMerge/>
          <w:tcBorders>
            <w:left w:val="single" w:sz="1" w:space="0" w:color="000000"/>
          </w:tcBorders>
          <w:shd w:val="clear" w:color="auto" w:fill="auto"/>
        </w:tcPr>
        <w:p w:rsidR="00026ADA" w:rsidRPr="0056174E" w:rsidRDefault="00026ADA" w:rsidP="00C96128">
          <w:pPr>
            <w:pStyle w:val="Tabloerii"/>
          </w:pPr>
        </w:p>
      </w:tc>
      <w:tc>
        <w:tcPr>
          <w:tcW w:w="11138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6ADA" w:rsidRPr="0056174E" w:rsidRDefault="00026ADA" w:rsidP="00C96128">
          <w:pPr>
            <w:pStyle w:val="Tabloerii"/>
            <w:jc w:val="center"/>
            <w:rPr>
              <w:rFonts w:eastAsia="ArialMT"/>
            </w:rPr>
          </w:pPr>
        </w:p>
      </w:tc>
      <w:tc>
        <w:tcPr>
          <w:tcW w:w="226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6ADA" w:rsidRPr="0056174E" w:rsidRDefault="00E55A2E" w:rsidP="00C96128">
          <w:pPr>
            <w:pStyle w:val="Tabloerii"/>
            <w:snapToGrid w:val="0"/>
            <w:jc w:val="center"/>
            <w:rPr>
              <w:rFonts w:eastAsia="ArialMT"/>
              <w:lang w:eastAsia="ar-SA"/>
            </w:rPr>
          </w:pPr>
          <w:r w:rsidRPr="0056174E">
            <w:rPr>
              <w:rFonts w:eastAsia="ArialMT"/>
              <w:lang w:eastAsia="ar-SA"/>
            </w:rPr>
            <w:t>000</w:t>
          </w:r>
        </w:p>
      </w:tc>
    </w:tr>
    <w:tr w:rsidR="00026ADA" w:rsidTr="00B964D3">
      <w:trPr>
        <w:trHeight w:val="23"/>
      </w:trPr>
      <w:tc>
        <w:tcPr>
          <w:tcW w:w="1620" w:type="dxa"/>
          <w:vMerge/>
          <w:tcBorders>
            <w:left w:val="single" w:sz="1" w:space="0" w:color="000000"/>
          </w:tcBorders>
          <w:shd w:val="clear" w:color="auto" w:fill="auto"/>
        </w:tcPr>
        <w:p w:rsidR="00026ADA" w:rsidRPr="0056174E" w:rsidRDefault="00026ADA" w:rsidP="00C96128">
          <w:pPr>
            <w:pStyle w:val="Tabloerii"/>
          </w:pPr>
        </w:p>
      </w:tc>
      <w:tc>
        <w:tcPr>
          <w:tcW w:w="11138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6ADA" w:rsidRPr="0056174E" w:rsidRDefault="00026ADA" w:rsidP="00C96128">
          <w:pPr>
            <w:pStyle w:val="Tabloerii"/>
            <w:jc w:val="center"/>
            <w:rPr>
              <w:rFonts w:eastAsia="ArialMT"/>
            </w:rPr>
          </w:pPr>
        </w:p>
      </w:tc>
      <w:tc>
        <w:tcPr>
          <w:tcW w:w="226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6ADA" w:rsidRPr="0056174E" w:rsidRDefault="00026ADA" w:rsidP="00C96128">
          <w:pPr>
            <w:pStyle w:val="Tabloerii"/>
            <w:snapToGrid w:val="0"/>
            <w:jc w:val="center"/>
            <w:rPr>
              <w:rFonts w:eastAsia="ArialMT"/>
              <w:lang w:eastAsia="ar-SA"/>
            </w:rPr>
          </w:pPr>
          <w:r w:rsidRPr="0056174E">
            <w:rPr>
              <w:rFonts w:eastAsia="ArialMT"/>
            </w:rPr>
            <w:t>Revizyon Tarihi:</w:t>
          </w:r>
        </w:p>
      </w:tc>
    </w:tr>
    <w:tr w:rsidR="00026ADA" w:rsidTr="00B964D3">
      <w:trPr>
        <w:trHeight w:val="36"/>
      </w:trPr>
      <w:tc>
        <w:tcPr>
          <w:tcW w:w="1620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26ADA" w:rsidRPr="0056174E" w:rsidRDefault="00026ADA" w:rsidP="00C96128">
          <w:pPr>
            <w:pStyle w:val="Tabloerii"/>
          </w:pPr>
        </w:p>
      </w:tc>
      <w:tc>
        <w:tcPr>
          <w:tcW w:w="11138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6ADA" w:rsidRPr="0056174E" w:rsidRDefault="00026ADA" w:rsidP="00C96128">
          <w:pPr>
            <w:pStyle w:val="Tabloerii"/>
            <w:jc w:val="center"/>
            <w:rPr>
              <w:rFonts w:eastAsia="ArialMT"/>
            </w:rPr>
          </w:pPr>
        </w:p>
      </w:tc>
      <w:tc>
        <w:tcPr>
          <w:tcW w:w="226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6ADA" w:rsidRPr="0056174E" w:rsidRDefault="00E55A2E" w:rsidP="00C96128">
          <w:pPr>
            <w:pStyle w:val="Tabloerii"/>
            <w:snapToGrid w:val="0"/>
            <w:jc w:val="center"/>
            <w:rPr>
              <w:rFonts w:eastAsia="ArialMT"/>
              <w:lang w:eastAsia="ar-SA"/>
            </w:rPr>
          </w:pPr>
          <w:r w:rsidRPr="0056174E">
            <w:rPr>
              <w:rFonts w:eastAsia="ArialMT"/>
              <w:lang w:eastAsia="ar-SA"/>
            </w:rPr>
            <w:t>0000</w:t>
          </w:r>
        </w:p>
      </w:tc>
    </w:tr>
    <w:tr w:rsidR="00026ADA" w:rsidTr="00B964D3">
      <w:tc>
        <w:tcPr>
          <w:tcW w:w="1620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26ADA" w:rsidRPr="0056174E" w:rsidRDefault="00B964D3" w:rsidP="00C96128">
          <w:pPr>
            <w:pStyle w:val="Tabloerii"/>
          </w:pPr>
          <w:r w:rsidRPr="0056174E">
            <w:t xml:space="preserve">ŞEMA </w:t>
          </w:r>
          <w:proofErr w:type="gramStart"/>
          <w:r w:rsidRPr="0056174E">
            <w:t>ADI</w:t>
          </w:r>
          <w:r w:rsidR="00026ADA" w:rsidRPr="0056174E">
            <w:t xml:space="preserve"> :</w:t>
          </w:r>
          <w:proofErr w:type="gramEnd"/>
        </w:p>
      </w:tc>
      <w:tc>
        <w:tcPr>
          <w:tcW w:w="13406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26ADA" w:rsidRPr="0056174E" w:rsidRDefault="00F82453" w:rsidP="00C96128">
          <w:pPr>
            <w:pStyle w:val="Tabloerii"/>
            <w:rPr>
              <w:rFonts w:eastAsia="ArialMT"/>
            </w:rPr>
          </w:pPr>
          <w:r w:rsidRPr="0056174E">
            <w:rPr>
              <w:rFonts w:eastAsia="ArialMT"/>
            </w:rPr>
            <w:t>KARS</w:t>
          </w:r>
          <w:r w:rsidR="00026ADA" w:rsidRPr="0056174E">
            <w:rPr>
              <w:rFonts w:eastAsia="ArialMT"/>
            </w:rPr>
            <w:t xml:space="preserve"> İL GIDA, TARIM VE </w:t>
          </w:r>
          <w:proofErr w:type="gramStart"/>
          <w:r w:rsidR="00026ADA" w:rsidRPr="0056174E">
            <w:rPr>
              <w:rFonts w:eastAsia="ArialMT"/>
            </w:rPr>
            <w:t>HAYVANCILIK  MÜDÜRLÜĞÜ</w:t>
          </w:r>
          <w:proofErr w:type="gramEnd"/>
        </w:p>
      </w:tc>
    </w:tr>
    <w:tr w:rsidR="00026ADA" w:rsidTr="00B964D3">
      <w:tc>
        <w:tcPr>
          <w:tcW w:w="1620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26ADA" w:rsidRPr="0056174E" w:rsidRDefault="00026ADA" w:rsidP="00C96128">
          <w:pPr>
            <w:pStyle w:val="Tabloerii"/>
          </w:pPr>
          <w:r w:rsidRPr="0056174E">
            <w:t xml:space="preserve">ŞEMA </w:t>
          </w:r>
          <w:proofErr w:type="gramStart"/>
          <w:r w:rsidRPr="0056174E">
            <w:t>NO :</w:t>
          </w:r>
          <w:proofErr w:type="gramEnd"/>
        </w:p>
      </w:tc>
      <w:tc>
        <w:tcPr>
          <w:tcW w:w="13406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26ADA" w:rsidRPr="0056174E" w:rsidRDefault="009A4981" w:rsidP="00C96128">
          <w:pPr>
            <w:pStyle w:val="Tabloerii"/>
          </w:pPr>
          <w:r w:rsidRPr="0056174E">
            <w:t>GTHB.36</w:t>
          </w:r>
          <w:r w:rsidR="00026ADA" w:rsidRPr="0056174E">
            <w:t>.İLM. İKS</w:t>
          </w:r>
          <w:r w:rsidRPr="0056174E">
            <w:t>/KYS</w:t>
          </w:r>
          <w:r w:rsidR="0051444B" w:rsidRPr="0056174E">
            <w:t>.ŞMA.01</w:t>
          </w:r>
        </w:p>
      </w:tc>
    </w:tr>
  </w:tbl>
  <w:p w:rsidR="00026ADA" w:rsidRDefault="00026AD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4B" w:rsidRDefault="005144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 strokecolor="none [3204]">
      <v:stroke endarrow="block" color="none [3204]" weight="2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C3"/>
    <w:rsid w:val="000054B6"/>
    <w:rsid w:val="00026ADA"/>
    <w:rsid w:val="00031DB6"/>
    <w:rsid w:val="00047C8B"/>
    <w:rsid w:val="00054B21"/>
    <w:rsid w:val="00075212"/>
    <w:rsid w:val="00080161"/>
    <w:rsid w:val="000960E2"/>
    <w:rsid w:val="000A2F3D"/>
    <w:rsid w:val="000B3278"/>
    <w:rsid w:val="000D0562"/>
    <w:rsid w:val="000D46F9"/>
    <w:rsid w:val="000F3A45"/>
    <w:rsid w:val="000F4D84"/>
    <w:rsid w:val="00111049"/>
    <w:rsid w:val="001168B0"/>
    <w:rsid w:val="00137BB8"/>
    <w:rsid w:val="001435C8"/>
    <w:rsid w:val="00143F3A"/>
    <w:rsid w:val="0017035E"/>
    <w:rsid w:val="001A19C1"/>
    <w:rsid w:val="001A2255"/>
    <w:rsid w:val="001D0E6A"/>
    <w:rsid w:val="002364A1"/>
    <w:rsid w:val="002509EF"/>
    <w:rsid w:val="002848DC"/>
    <w:rsid w:val="002D6C01"/>
    <w:rsid w:val="00314B73"/>
    <w:rsid w:val="00354034"/>
    <w:rsid w:val="00372FA2"/>
    <w:rsid w:val="003F40E8"/>
    <w:rsid w:val="003F49F7"/>
    <w:rsid w:val="004606CE"/>
    <w:rsid w:val="004708F3"/>
    <w:rsid w:val="004B1975"/>
    <w:rsid w:val="004E7332"/>
    <w:rsid w:val="0051039F"/>
    <w:rsid w:val="00513796"/>
    <w:rsid w:val="0051444B"/>
    <w:rsid w:val="00523B49"/>
    <w:rsid w:val="005247ED"/>
    <w:rsid w:val="0056174E"/>
    <w:rsid w:val="005758EE"/>
    <w:rsid w:val="005D7BA1"/>
    <w:rsid w:val="005E7AE6"/>
    <w:rsid w:val="006313D7"/>
    <w:rsid w:val="006372AE"/>
    <w:rsid w:val="0066458A"/>
    <w:rsid w:val="00684BAC"/>
    <w:rsid w:val="006B7E4B"/>
    <w:rsid w:val="006D0AD3"/>
    <w:rsid w:val="006D5D18"/>
    <w:rsid w:val="007041CC"/>
    <w:rsid w:val="0076692B"/>
    <w:rsid w:val="00790C56"/>
    <w:rsid w:val="007C7FF3"/>
    <w:rsid w:val="007F346E"/>
    <w:rsid w:val="007F487A"/>
    <w:rsid w:val="007F7311"/>
    <w:rsid w:val="0080771C"/>
    <w:rsid w:val="008406FB"/>
    <w:rsid w:val="00846D70"/>
    <w:rsid w:val="00914DE5"/>
    <w:rsid w:val="00930915"/>
    <w:rsid w:val="00941C84"/>
    <w:rsid w:val="00951EF9"/>
    <w:rsid w:val="009924F4"/>
    <w:rsid w:val="009A4981"/>
    <w:rsid w:val="009D127C"/>
    <w:rsid w:val="009F2785"/>
    <w:rsid w:val="00A23641"/>
    <w:rsid w:val="00A238C0"/>
    <w:rsid w:val="00A34AC1"/>
    <w:rsid w:val="00A62893"/>
    <w:rsid w:val="00A941CD"/>
    <w:rsid w:val="00AD4AE6"/>
    <w:rsid w:val="00AE1914"/>
    <w:rsid w:val="00B109AC"/>
    <w:rsid w:val="00B56885"/>
    <w:rsid w:val="00B964D3"/>
    <w:rsid w:val="00B976EE"/>
    <w:rsid w:val="00BB1FBB"/>
    <w:rsid w:val="00BB5D0A"/>
    <w:rsid w:val="00BE0592"/>
    <w:rsid w:val="00C11955"/>
    <w:rsid w:val="00C3775A"/>
    <w:rsid w:val="00C74D89"/>
    <w:rsid w:val="00C75B85"/>
    <w:rsid w:val="00C96128"/>
    <w:rsid w:val="00CE7B88"/>
    <w:rsid w:val="00D82FE0"/>
    <w:rsid w:val="00DA523F"/>
    <w:rsid w:val="00DD2970"/>
    <w:rsid w:val="00DE7455"/>
    <w:rsid w:val="00DE78C9"/>
    <w:rsid w:val="00E36263"/>
    <w:rsid w:val="00E45823"/>
    <w:rsid w:val="00E53749"/>
    <w:rsid w:val="00E55A2E"/>
    <w:rsid w:val="00E9028D"/>
    <w:rsid w:val="00EC18C7"/>
    <w:rsid w:val="00EF36BA"/>
    <w:rsid w:val="00F030C2"/>
    <w:rsid w:val="00F25211"/>
    <w:rsid w:val="00F5138A"/>
    <w:rsid w:val="00F600C3"/>
    <w:rsid w:val="00F82453"/>
    <w:rsid w:val="00F90291"/>
    <w:rsid w:val="00F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none [3204]">
      <v:stroke endarrow="block" color="none [3204]" weight="2.5pt"/>
      <v:shadow color="#868686"/>
    </o:shapedefaults>
    <o:shapelayout v:ext="edit">
      <o:idmap v:ext="edit" data="1"/>
      <o:rules v:ext="edit">
        <o:r id="V:Rule22" type="connector" idref="#_x0000_s1268"/>
        <o:r id="V:Rule23" type="connector" idref="#_x0000_s1258"/>
        <o:r id="V:Rule24" type="connector" idref="#_x0000_s1262"/>
        <o:r id="V:Rule25" type="connector" idref="#_x0000_s1195">
          <o:proxy start="" idref="#_x0000_s1165" connectloc="3"/>
          <o:proxy end="" idref="#_x0000_s1165" connectloc="3"/>
        </o:r>
        <o:r id="V:Rule26" type="connector" idref="#_x0000_s1193">
          <o:proxy start="" idref="#_x0000_s1165" connectloc="3"/>
          <o:proxy end="" idref="#_x0000_s1165" connectloc="3"/>
        </o:r>
        <o:r id="V:Rule27" type="connector" idref="#_x0000_s1275"/>
        <o:r id="V:Rule28" type="connector" idref="#_x0000_s1174"/>
        <o:r id="V:Rule29" type="connector" idref="#_x0000_s1170"/>
        <o:r id="V:Rule30" type="connector" idref="#_x0000_s1264"/>
        <o:r id="V:Rule31" type="connector" idref="#_x0000_s1255"/>
        <o:r id="V:Rule32" type="connector" idref="#_x0000_s1272"/>
        <o:r id="V:Rule33" type="connector" idref="#_x0000_s1172"/>
        <o:r id="V:Rule34" type="connector" idref="#_x0000_s1196">
          <o:proxy start="" idref="#_x0000_s1165" connectloc="3"/>
          <o:proxy end="" idref="#_x0000_s1165" connectloc="3"/>
        </o:r>
        <o:r id="V:Rule35" type="connector" idref="#_x0000_s1259"/>
        <o:r id="V:Rule36" type="connector" idref="#_x0000_s1171"/>
        <o:r id="V:Rule37" type="connector" idref="#_x0000_s1192"/>
        <o:r id="V:Rule38" type="connector" idref="#_x0000_s1199"/>
        <o:r id="V:Rule39" type="connector" idref="#_x0000_s1256"/>
        <o:r id="V:Rule40" type="connector" idref="#_x0000_s1271"/>
        <o:r id="V:Rule41" type="connector" idref="#_x0000_s1198">
          <o:proxy start="" idref="#_x0000_s1165" connectloc="3"/>
        </o:r>
        <o:r id="V:Rule42" type="connector" idref="#_x0000_s1250"/>
      </o:rules>
    </o:shapelayout>
  </w:shapeDefaults>
  <w:decimalSymbol w:val=","/>
  <w:listSeparator w:val=";"/>
  <w15:docId w15:val="{CEF95784-2DBB-4A33-A761-CE26A462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C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F600C3"/>
    <w:pPr>
      <w:suppressLineNumbers/>
    </w:pPr>
  </w:style>
  <w:style w:type="paragraph" w:styleId="stbilgi">
    <w:name w:val="header"/>
    <w:basedOn w:val="Normal"/>
    <w:link w:val="stbilgiChar"/>
    <w:rsid w:val="00026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26ADA"/>
    <w:rPr>
      <w:rFonts w:eastAsia="Andale Sans UI"/>
      <w:kern w:val="1"/>
      <w:sz w:val="24"/>
      <w:szCs w:val="24"/>
    </w:rPr>
  </w:style>
  <w:style w:type="paragraph" w:styleId="Altbilgi">
    <w:name w:val="footer"/>
    <w:basedOn w:val="Normal"/>
    <w:link w:val="AltbilgiChar"/>
    <w:rsid w:val="00026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26ADA"/>
    <w:rPr>
      <w:rFonts w:eastAsia="Andale Sans UI"/>
      <w:kern w:val="1"/>
      <w:sz w:val="24"/>
      <w:szCs w:val="24"/>
    </w:rPr>
  </w:style>
  <w:style w:type="paragraph" w:styleId="BalonMetni">
    <w:name w:val="Balloon Text"/>
    <w:basedOn w:val="Normal"/>
    <w:link w:val="BalonMetniChar"/>
    <w:rsid w:val="00941C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41C8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4F9BF5-AFEB-4AB3-A2C6-25EB8C508839}"/>
</file>

<file path=customXml/itemProps2.xml><?xml version="1.0" encoding="utf-8"?>
<ds:datastoreItem xmlns:ds="http://schemas.openxmlformats.org/officeDocument/2006/customXml" ds:itemID="{E4571FCA-8C05-462A-8F94-64586B9C9CF5}"/>
</file>

<file path=customXml/itemProps3.xml><?xml version="1.0" encoding="utf-8"?>
<ds:datastoreItem xmlns:ds="http://schemas.openxmlformats.org/officeDocument/2006/customXml" ds:itemID="{DF88F240-9359-4A69-98F2-CBB082B52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ıso</dc:creator>
  <cp:lastModifiedBy>Gülsun DAĞLI</cp:lastModifiedBy>
  <cp:revision>43</cp:revision>
  <cp:lastPrinted>2012-03-13T10:01:00Z</cp:lastPrinted>
  <dcterms:created xsi:type="dcterms:W3CDTF">2015-04-02T08:45:00Z</dcterms:created>
  <dcterms:modified xsi:type="dcterms:W3CDTF">2018-05-18T08:08:00Z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